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12.0.0 -->
  <w:body>
    <w:p w:rsidR="00AE1904">
      <w:r>
        <w:rPr>
          <w:noProof/>
        </w:rPr>
        <w:drawing>
          <wp:inline distT="0" distB="0" distL="0" distR="0">
            <wp:extent cx="5940425" cy="8244079"/>
            <wp:effectExtent l="19050" t="0" r="3175" b="0"/>
            <wp:docPr id="2" name="Рисунок 1" descr="C:\Users\Admin\Desktop\ЛОКАЛЬНЫЕ АКТЫ ДЛЯ САЙТА С НОВОЙ ОБЛОЖКОЙ2022\СКАН титульники\Положение о режиме занятий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КАЛЬНЫЕ АКТЫ ДЛЯ САЙТА С НОВОЙ ОБЛОЖКОЙ2022\СКАН титульники\Положение о режиме занятий воспитанник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3A1"/>
    <w:p w:rsidR="00D433A1"/>
    <w:p w:rsidR="00D433A1" w:rsidP="00D433A1">
      <w:pPr>
        <w:shd w:val="clear" w:color="auto" w:fill="FFFFFF"/>
        <w:ind w:right="-11"/>
        <w:jc w:val="both"/>
        <w:rPr>
          <w:b/>
          <w:bCs/>
          <w:sz w:val="28"/>
          <w:szCs w:val="28"/>
        </w:rPr>
      </w:pPr>
    </w:p>
    <w:p w:rsidR="00D433A1" w:rsidRPr="00E26CA7" w:rsidP="00D433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26CA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 xml:space="preserve">1.1. </w:t>
      </w:r>
      <w:r w:rsidRPr="00E26CA7">
        <w:rPr>
          <w:rFonts w:ascii="Times New Roman" w:hAnsi="Times New Roman"/>
          <w:sz w:val="24"/>
          <w:szCs w:val="24"/>
        </w:rPr>
        <w:t>Положение о режиме занятий воспитанников Муниципального автономного дошкольного образовательного учреждения «Детск</w:t>
      </w:r>
      <w:r>
        <w:rPr>
          <w:rFonts w:ascii="Times New Roman" w:hAnsi="Times New Roman"/>
          <w:sz w:val="24"/>
          <w:szCs w:val="24"/>
        </w:rPr>
        <w:t>ий сад №43</w:t>
      </w:r>
      <w:r w:rsidRPr="00E26CA7">
        <w:rPr>
          <w:rFonts w:ascii="Times New Roman" w:hAnsi="Times New Roman"/>
          <w:sz w:val="24"/>
          <w:szCs w:val="24"/>
        </w:rPr>
        <w:t xml:space="preserve">» городского округа город Стерлитамак Республики Башкортостан (далее – образовательная организация или ДОО) разработано в соответствии с Федеральным законом от 29.12.2012 №273-ФЗ «Об образовании в Российской Федерации», Постановлением Главного государственного санитарного врача Российской Федерации от 15.05.2013 №26 «Об утверждении </w:t>
      </w:r>
      <w:r w:rsidRPr="00E26CA7">
        <w:rPr>
          <w:rFonts w:ascii="Times New Roman" w:hAnsi="Times New Roman"/>
          <w:sz w:val="24"/>
          <w:szCs w:val="24"/>
        </w:rPr>
        <w:t>СанПиН</w:t>
      </w:r>
      <w:r w:rsidRPr="00E26CA7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</w:t>
      </w:r>
      <w:r w:rsidRPr="00E26CA7">
        <w:rPr>
          <w:rFonts w:ascii="Times New Roman" w:hAnsi="Times New Roman"/>
          <w:sz w:val="24"/>
          <w:szCs w:val="24"/>
        </w:rPr>
        <w:t xml:space="preserve"> режима работы дошкольных образовательных организаций», 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образования», Уставом ДОО.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1.2. Настоящее Положение регулирует организацию режима занятий в группах ДОО.</w:t>
      </w:r>
    </w:p>
    <w:p w:rsidR="00D433A1" w:rsidRPr="00E26CA7" w:rsidP="00D433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26CA7">
        <w:rPr>
          <w:rFonts w:ascii="Times New Roman" w:hAnsi="Times New Roman"/>
          <w:b/>
          <w:sz w:val="24"/>
          <w:szCs w:val="24"/>
        </w:rPr>
        <w:t>2. Цель и задачи выполнения режима занятий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2.1. Основная цель: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сохранение физического и психического здоровья ребенка при организации образовательной деятельности.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Задачи: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соблюдение гигиенических норм и требований к организации жизнедеятельности в ДОО;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обеспечение гармоничного развития воспитанников в соответствии с их возрастными особенностями;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построение индивидуального режима дня каждого воспитанника в период их адаптации к ДОО.</w:t>
      </w:r>
    </w:p>
    <w:p w:rsidR="00D433A1" w:rsidRPr="00E26CA7" w:rsidP="00D433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26CA7">
        <w:rPr>
          <w:rFonts w:ascii="Times New Roman" w:hAnsi="Times New Roman"/>
          <w:b/>
          <w:sz w:val="24"/>
          <w:szCs w:val="24"/>
        </w:rPr>
        <w:t>3. Организация режима занятий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3.1. Организация режима занятий осуществляется в соответствии с основной образовательной программой ДОО, с учетом санитарно-эпидемиологических правил и норм.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3.2. Режим занятий составляется на 12-часовой режим пребывания воспитанников в ДОО, на каждую возрастную группу и утверждается вместе дополнениями и приложениями к основной образовательной программе ДОО приказом заведующего.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3.3. Самостоятельная деятельность воспитанников в режиме дня.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3.3.1. На самостоятельную деятельность воспитанников 3-7 лет (игры, подготовка к образовательной деятельности, личная гигиена) в режиме дня должно отводиться не менее 3-4 часов.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3.3.2. Максимальная продолжительность непрерывного бодрствования воспитанников 3-7 лет составляет 5,5-6 часов, до 3 лет - в соответствии с медицинскими рекомендациями. Продолжительность дневного сна для детей дошкольного возраста составляет 2 часа.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3.4. Режим питания.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3.4.1.Прием пищи устанавливается по строго отведенному времени. В ДОО организуется 4-разовое п</w:t>
      </w:r>
      <w:r>
        <w:rPr>
          <w:rFonts w:ascii="Times New Roman" w:hAnsi="Times New Roman"/>
          <w:sz w:val="24"/>
          <w:szCs w:val="24"/>
        </w:rPr>
        <w:t>итание (завтрак,</w:t>
      </w:r>
      <w:r w:rsidRPr="00E26CA7">
        <w:rPr>
          <w:rFonts w:ascii="Times New Roman" w:hAnsi="Times New Roman"/>
          <w:sz w:val="24"/>
          <w:szCs w:val="24"/>
        </w:rPr>
        <w:t xml:space="preserve"> обед, полдник</w:t>
      </w:r>
      <w:r>
        <w:rPr>
          <w:rFonts w:ascii="Times New Roman" w:hAnsi="Times New Roman"/>
          <w:sz w:val="24"/>
          <w:szCs w:val="24"/>
        </w:rPr>
        <w:t>, ужин</w:t>
      </w:r>
      <w:r w:rsidRPr="00E26CA7">
        <w:rPr>
          <w:rFonts w:ascii="Times New Roman" w:hAnsi="Times New Roman"/>
          <w:sz w:val="24"/>
          <w:szCs w:val="24"/>
        </w:rPr>
        <w:t>).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3.4.2.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 за время его пребывания в ДОО.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 xml:space="preserve">3.4.3. Питьевой режим организуется во всех группах в соответствии с графиком. 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3.5. Прогулки.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3.5.1.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r w:rsidRPr="00E26CA7">
        <w:rPr>
          <w:rFonts w:ascii="Times New Roman" w:hAnsi="Times New Roman"/>
          <w:sz w:val="24"/>
          <w:szCs w:val="24"/>
        </w:rPr>
        <w:t>°С</w:t>
      </w:r>
      <w:r w:rsidRPr="00E26CA7">
        <w:rPr>
          <w:rFonts w:ascii="Times New Roman" w:hAnsi="Times New Roman"/>
          <w:sz w:val="24"/>
          <w:szCs w:val="24"/>
        </w:rPr>
        <w:t xml:space="preserve"> и скорости ветра более 7 м/с продолжительность прогулки рекомендуется сокращать.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3.5.2. Прогулки организуются 2 раза в день: в первую половину дня – до обеда и во вторую половину – после дневного сна или перед уходом воспитанников домой.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ДОО.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3.5.4. В летнее время продолжительность прогулки увеличивается до 5 часов.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3.6. Дневной сон.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3.6.1. Общая продолжительность суточного сна для воспитанников дошкольного возраста 12-12,5 часов, из которых 2-2,5 часа отводится на дневной сон. Для воспитанников от 1,5 до 3 лет дневной сон организуют однократно продолжительностью не менее 3 часов.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3.6.2. Перед сном не рекомендуется проведение подвижных эмоциональных игр, закаливающих процедур.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3.6.3. Воспитанников, которые долго засыпают и чутко спят, рекомендуется укладывать первыми и поднимать последними.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 xml:space="preserve">3.6.4. Во время сна в спальне обязательно должен присутствовать воспитатель (или </w:t>
      </w:r>
      <w:r>
        <w:rPr>
          <w:rFonts w:ascii="Times New Roman" w:hAnsi="Times New Roman"/>
          <w:sz w:val="24"/>
          <w:szCs w:val="24"/>
        </w:rPr>
        <w:t>пом</w:t>
      </w:r>
      <w:r>
        <w:rPr>
          <w:rFonts w:ascii="Times New Roman" w:hAnsi="Times New Roman"/>
          <w:sz w:val="24"/>
          <w:szCs w:val="24"/>
        </w:rPr>
        <w:t>.в</w:t>
      </w:r>
      <w:r>
        <w:rPr>
          <w:rFonts w:ascii="Times New Roman" w:hAnsi="Times New Roman"/>
          <w:sz w:val="24"/>
          <w:szCs w:val="24"/>
        </w:rPr>
        <w:t>оспитателя</w:t>
      </w:r>
      <w:r w:rsidRPr="00E26CA7">
        <w:rPr>
          <w:rFonts w:ascii="Times New Roman" w:hAnsi="Times New Roman"/>
          <w:sz w:val="24"/>
          <w:szCs w:val="24"/>
        </w:rPr>
        <w:t>), который несет ответственность за гигиену сна, охрану жизни и здоровья воспитанников во время сна.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3.6.5. После дневного сна ежедневно организуются пробуждающая зарядка.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 Образовательная деятельность.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 xml:space="preserve">3.7.2. Продолжительность непрерывной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</w:t>
      </w:r>
      <w:r w:rsidRPr="00E26CA7">
        <w:rPr>
          <w:rFonts w:ascii="Times New Roman" w:hAnsi="Times New Roman"/>
          <w:sz w:val="24"/>
          <w:szCs w:val="24"/>
        </w:rPr>
        <w:t>от</w:t>
      </w:r>
      <w:r w:rsidRPr="00E26CA7">
        <w:rPr>
          <w:rFonts w:ascii="Times New Roman" w:hAnsi="Times New Roman"/>
          <w:sz w:val="24"/>
          <w:szCs w:val="24"/>
        </w:rPr>
        <w:t xml:space="preserve"> 6 </w:t>
      </w:r>
      <w:r w:rsidRPr="00E26CA7">
        <w:rPr>
          <w:rFonts w:ascii="Times New Roman" w:hAnsi="Times New Roman"/>
          <w:sz w:val="24"/>
          <w:szCs w:val="24"/>
        </w:rPr>
        <w:t>до</w:t>
      </w:r>
      <w:r w:rsidRPr="00E26CA7">
        <w:rPr>
          <w:rFonts w:ascii="Times New Roman" w:hAnsi="Times New Roman"/>
          <w:sz w:val="24"/>
          <w:szCs w:val="24"/>
        </w:rPr>
        <w:t xml:space="preserve"> 7 лет - не более 30 минут.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3.7.3. Для воспитанников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образовательной деятельности статического характера проводятся физкультурные минутки.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3.7.5. Занятия по дополнительному образованию (кружки, секции) организуются для воспитанников дошкольного возраста с 4,5 до 7 лет по заявлению родителей (законных представителей).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3.7.6. Занятия физкультурно-оздоровительного и эстетического цикла должны занимать не менее 50% общего времени всех занятий.</w:t>
      </w:r>
      <w:r w:rsidRPr="00E26CA7">
        <w:rPr>
          <w:rFonts w:ascii="Times New Roman" w:hAnsi="Times New Roman"/>
          <w:sz w:val="24"/>
          <w:szCs w:val="24"/>
        </w:rPr>
        <w:br/>
        <w:t>3.7.7.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воспитанников рекомендуется проводить физкультурные, музыкальные занятия и т.п.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3.7.8. В середине учебного года (январь) организуются недельные каникулы, во время которых проводятся только занятия эстетического и оздоровительного циклов (музыкальные, физкультурные, рисование и т.п.).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3.7.9. 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3.7.10. Непрерывная длительность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 Просмотр телепередач допускается не чаще 2-х раз в день (в первую и вторую половину дня).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 xml:space="preserve">3.7.11. Занятия повышенной умственной активности для воспитанников дошкольного возраста проводятся в группе воспитателем. Музыкальные и физкультурные занятия проводятся специалистами в музыкальном и спортивном залах. 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3.7.12. Занятия в группах раннего возраста проводятся в группах воспитателями. В теплый период года - на территории участка детского сада. Музыкальные занятия проводятся специалистом в начале учебного года (в период адаптации) в группе, затем в музыкальном зале. Физкультурные занятия проводятся в физкультурном зале.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3.7.13. Двигательный режим, физические упражнения и закаливающие мероприятия следует осуществлять с учетом группы здоровья, возраста воспитанников и времени года.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 xml:space="preserve"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</w:t>
      </w:r>
      <w:r w:rsidRPr="00E26CA7">
        <w:rPr>
          <w:rFonts w:ascii="Times New Roman" w:hAnsi="Times New Roman"/>
          <w:sz w:val="24"/>
          <w:szCs w:val="24"/>
        </w:rPr>
        <w:t>логоритмика</w:t>
      </w:r>
      <w:r w:rsidRPr="00E26CA7">
        <w:rPr>
          <w:rFonts w:ascii="Times New Roman" w:hAnsi="Times New Roman"/>
          <w:sz w:val="24"/>
          <w:szCs w:val="24"/>
        </w:rPr>
        <w:t xml:space="preserve"> и другие.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3.7.14. Занятия по физическому развитию в рамках основной образовательной программы для воспитанников в возрасте от 3 до 7 лет организуются не менее 3 раз в неделю. Длительность занятий по физическому развитию зависит от возраста воспитанников и составляет: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в младшей группе - 15 мин.,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в средней группе - 20 мин.,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в старшей группе - 25 мин.,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>- в подготовительной группе - 30 мин.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Один раз в неделю для воспитанников 5 - 7 лет следует круглогодично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</w:t>
      </w:r>
    </w:p>
    <w:p w:rsidR="00D433A1" w:rsidRPr="00E26CA7" w:rsidP="00D433A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26CA7">
        <w:rPr>
          <w:rFonts w:ascii="Times New Roman" w:hAnsi="Times New Roman"/>
          <w:b/>
          <w:sz w:val="24"/>
          <w:szCs w:val="24"/>
        </w:rPr>
        <w:t>4. Ответственность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 xml:space="preserve">4.1. Администрация ДОО, педагогические работники, </w:t>
      </w:r>
      <w:r>
        <w:rPr>
          <w:rFonts w:ascii="Times New Roman" w:hAnsi="Times New Roman"/>
          <w:sz w:val="24"/>
          <w:szCs w:val="24"/>
        </w:rPr>
        <w:t>помощники  воспитателей</w:t>
      </w:r>
      <w:r w:rsidRPr="00E26CA7">
        <w:rPr>
          <w:rFonts w:ascii="Times New Roman" w:hAnsi="Times New Roman"/>
          <w:sz w:val="24"/>
          <w:szCs w:val="24"/>
        </w:rPr>
        <w:t xml:space="preserve">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  <w:r w:rsidRPr="00E26CA7">
        <w:rPr>
          <w:rFonts w:ascii="Times New Roman" w:hAnsi="Times New Roman"/>
          <w:sz w:val="24"/>
          <w:szCs w:val="24"/>
        </w:rPr>
        <w:tab/>
        <w:t>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</w:p>
    <w:p w:rsidR="00D433A1" w:rsidRPr="00E26CA7" w:rsidP="00D433A1">
      <w:pPr>
        <w:pStyle w:val="NoSpacing"/>
        <w:rPr>
          <w:rFonts w:ascii="Times New Roman" w:hAnsi="Times New Roman"/>
          <w:sz w:val="24"/>
          <w:szCs w:val="24"/>
        </w:rPr>
      </w:pPr>
    </w:p>
    <w:p w:rsidR="00D433A1" w:rsidRPr="00E26CA7" w:rsidP="00D433A1">
      <w:pPr>
        <w:pStyle w:val="Heading1"/>
        <w:jc w:val="both"/>
        <w:rPr>
          <w:b w:val="0"/>
          <w:bCs/>
          <w:color w:val="000080"/>
          <w:sz w:val="24"/>
          <w:szCs w:val="24"/>
        </w:rPr>
      </w:pPr>
    </w:p>
    <w:p w:rsidR="00D433A1" w:rsidRPr="00E26CA7" w:rsidP="00D433A1">
      <w:pPr>
        <w:pStyle w:val="Heading1"/>
        <w:jc w:val="both"/>
        <w:rPr>
          <w:b w:val="0"/>
          <w:bCs/>
          <w:color w:val="000080"/>
          <w:sz w:val="24"/>
          <w:szCs w:val="24"/>
        </w:rPr>
      </w:pPr>
    </w:p>
    <w:p w:rsidR="00D433A1" w:rsidRPr="00E26CA7" w:rsidP="00D433A1">
      <w:pPr>
        <w:pStyle w:val="Heading1"/>
        <w:jc w:val="both"/>
        <w:rPr>
          <w:b w:val="0"/>
          <w:bCs/>
          <w:color w:val="000080"/>
          <w:sz w:val="24"/>
          <w:szCs w:val="24"/>
        </w:rPr>
      </w:pPr>
    </w:p>
    <w:p w:rsidR="00D433A1" w:rsidRPr="00E26CA7" w:rsidP="00D433A1">
      <w:pPr>
        <w:pStyle w:val="Heading1"/>
        <w:jc w:val="both"/>
        <w:rPr>
          <w:b w:val="0"/>
          <w:bCs/>
          <w:color w:val="000080"/>
          <w:sz w:val="24"/>
          <w:szCs w:val="24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 w:rsidP="00D433A1"/>
    <w:p w:rsidR="00D433A1" w:rsidP="00D433A1"/>
    <w:p w:rsidR="00D433A1" w:rsidP="00D433A1"/>
    <w:p w:rsidR="00D433A1" w:rsidRPr="00377B92" w:rsidP="00D433A1"/>
    <w:p w:rsidR="00D433A1" w:rsidP="00D433A1">
      <w:pPr>
        <w:pStyle w:val="Heading1"/>
        <w:jc w:val="both"/>
        <w:rPr>
          <w:b w:val="0"/>
          <w:bCs/>
          <w:color w:val="000080"/>
          <w:sz w:val="26"/>
          <w:szCs w:val="26"/>
        </w:rPr>
      </w:pPr>
    </w:p>
    <w:p w:rsidR="00D433A1"/>
    <w:sectPr w:rsidSect="00AE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904"/>
  </w:style>
  <w:style w:type="paragraph" w:styleId="Heading1">
    <w:name w:val="heading 1"/>
    <w:basedOn w:val="Normal"/>
    <w:next w:val="Normal"/>
    <w:link w:val="1"/>
    <w:uiPriority w:val="99"/>
    <w:qFormat/>
    <w:rsid w:val="00D433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4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33A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9"/>
    <w:rsid w:val="00D433A1"/>
    <w:rPr>
      <w:rFonts w:ascii="Times New Roman" w:eastAsia="Times New Roman" w:hAnsi="Times New Roman" w:cs="Times New Roman"/>
      <w:b/>
      <w:sz w:val="36"/>
      <w:szCs w:val="20"/>
    </w:rPr>
  </w:style>
  <w:style w:type="paragraph" w:styleId="NoSpacing">
    <w:name w:val="No Spacing"/>
    <w:uiPriority w:val="1"/>
    <w:qFormat/>
    <w:rsid w:val="00D433A1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1403</Words>
  <Characters>8001</Characters>
  <Application>Microsoft Office Word</Application>
  <DocSecurity>0</DocSecurity>
  <Lines>66</Lines>
  <Paragraphs>18</Paragraphs>
  <ScaleCrop>false</ScaleCrop>
  <Company>Ya Blondinko Edition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2016-03-25T12:28:00Z</dcterms:created>
  <dcterms:modified xsi:type="dcterms:W3CDTF">2022-02-17T11:43:00Z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78837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